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podmiotu współpracującego</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PODMIOTU WSPÓŁPRACUJĄCEGO</w:t>
      </w:r>
    </w:p>
    <w:p>
      <w:pPr>
        <w:pStyle w:val="Normal"/>
        <w:spacing w:lineRule="auto" w:line="276" w:before="0" w:after="120"/>
        <w:jc w:val="center"/>
        <w:rPr>
          <w:rFonts w:ascii="Arial" w:hAnsi="Arial" w:cs="Arial"/>
          <w:b/>
          <w:b/>
          <w:sz w:val="18"/>
          <w:szCs w:val="18"/>
        </w:rPr>
      </w:pPr>
      <w:r>
        <w:rPr>
          <w:rFonts w:cs="Arial" w:ascii="Arial" w:hAnsi="Arial"/>
          <w:b/>
          <w:sz w:val="18"/>
          <w:szCs w:val="18"/>
        </w:rPr>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podmiotu współpracującego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5"/>
        <w:tblW w:w="8930"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953"/>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osoby fizycznej</w:t>
            </w:r>
          </w:p>
        </w:tc>
        <w:tc>
          <w:tcPr>
            <w:tcW w:w="595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Realizacja obowiązków w sferze zatrudnienia oraz realizacji umów cywilnoprawnych, a także uczestnika obrotu gospodarczego, w tym realizacja obowiązków zamawiającego w sferze zamówień publicznych.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953" w:type="dxa"/>
            <w:tcBorders/>
            <w:shd w:color="auto" w:fill="FFFFFF" w:val="clear"/>
          </w:tcPr>
          <w:p>
            <w:pPr>
              <w:pStyle w:val="Normal"/>
              <w:widowControl/>
              <w:spacing w:before="0" w:after="0"/>
              <w:rPr>
                <w:rFonts w:ascii="Arial" w:hAnsi="Arial" w:cs="Arial"/>
                <w:b/>
                <w:b/>
                <w:bCs/>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c)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toku przetwarzania danych osobowych ADO może realizować uzasadniony interes w oparciu o przesłankę z art. 6 ust. 1 lit f) m.in. w przypadku dochodzenia lub ustalenia roszczeń a także obrony przed nimi.</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w:t>
              <w:br/>
              <w:t>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4"/>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953" w:type="dxa"/>
            <w:tcBorders/>
          </w:tcPr>
          <w:p>
            <w:pPr>
              <w:pStyle w:val="Normal"/>
              <w:widowControl/>
              <w:spacing w:before="0" w:after="0"/>
              <w:rPr>
                <w:rFonts w:ascii="Arial" w:hAnsi="Arial" w:cs="Arial"/>
                <w:i/>
                <w:i/>
                <w:iCs/>
                <w:sz w:val="18"/>
                <w:szCs w:val="18"/>
              </w:rPr>
            </w:pPr>
            <w:r>
              <w:rPr>
                <w:rFonts w:eastAsia="Calibri" w:cs="Arial" w:ascii="Arial" w:hAnsi="Arial"/>
                <w:kern w:val="0"/>
                <w:sz w:val="18"/>
                <w:szCs w:val="18"/>
                <w:lang w:val="pl-PL" w:bidi="ar-SA"/>
              </w:rPr>
              <w:t xml:space="preserve"> </w:t>
            </w:r>
            <w:r>
              <w:rPr>
                <w:rFonts w:eastAsia="Calibri" w:cs="Arial" w:ascii="Arial" w:hAnsi="Arial"/>
                <w:i/>
                <w:iCs/>
                <w:kern w:val="0"/>
                <w:sz w:val="18"/>
                <w:szCs w:val="18"/>
                <w:lang w:val="pl-PL" w:bidi="ar-SA"/>
              </w:rPr>
              <w:t>Podanie przez Panią/Pana danych osobowych jest warunkiem zawarcia umowy – bez podania danych osobowych nie jest możliwe zawarcie umowy.</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4</TotalTime>
  <Application>LibreOffice/7.0.3.1$Windows_X86_64 LibreOffice_project/d7547858d014d4cf69878db179d326fc3483e082</Application>
  <Pages>4</Pages>
  <Words>1106</Words>
  <Characters>7112</Characters>
  <CharactersWithSpaces>8231</CharactersWithSpaces>
  <Paragraphs>117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2024-04-25T10:37:00Z</dcterms:created>
  <dc:creator>Karolina Welka</dc:creator>
  <dc:description/>
  <dc:language>pl-PL</dc:language>
  <cp:lastModifiedBy/>
  <cp:lastPrinted>2023-02-06T18:54:00Z</cp:lastPrinted>
  <dcterms:modified xsi:type="dcterms:W3CDTF">2024-12-02T10:36:05Z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